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CEB" w:rsidRPr="005E7523" w:rsidRDefault="00284CEB" w:rsidP="00284CEB">
      <w:pPr>
        <w:tabs>
          <w:tab w:val="left" w:pos="2115"/>
        </w:tabs>
        <w:jc w:val="both"/>
        <w:rPr>
          <w:i/>
        </w:rPr>
      </w:pPr>
      <w:r>
        <w:rPr>
          <w:noProof/>
          <w:lang w:val="ru-RU" w:eastAsia="ru-RU"/>
        </w:rPr>
        <w:drawing>
          <wp:anchor distT="0" distB="0" distL="114300" distR="114300" simplePos="0" relativeHeight="251662336" behindDoc="1" locked="0" layoutInCell="1" allowOverlap="1">
            <wp:simplePos x="0" y="0"/>
            <wp:positionH relativeFrom="column">
              <wp:posOffset>5320665</wp:posOffset>
            </wp:positionH>
            <wp:positionV relativeFrom="paragraph">
              <wp:posOffset>-69850</wp:posOffset>
            </wp:positionV>
            <wp:extent cx="651510" cy="991870"/>
            <wp:effectExtent l="1905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srcRect l="11137" t="6592" r="12643" b="9741"/>
                    <a:stretch>
                      <a:fillRect/>
                    </a:stretch>
                  </pic:blipFill>
                  <pic:spPr bwMode="auto">
                    <a:xfrm>
                      <a:off x="0" y="0"/>
                      <a:ext cx="651510" cy="991870"/>
                    </a:xfrm>
                    <a:prstGeom prst="rect">
                      <a:avLst/>
                    </a:prstGeom>
                    <a:noFill/>
                  </pic:spPr>
                </pic:pic>
              </a:graphicData>
            </a:graphic>
          </wp:anchor>
        </w:drawing>
      </w:r>
      <w:r w:rsidR="003E5DA7" w:rsidRPr="003E5DA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6.3pt;margin-top:2.65pt;width:74.55pt;height:69.95pt;z-index:251661312;mso-position-horizontal-relative:text;mso-position-vertical-relative:text">
            <v:imagedata r:id="rId7" o:title=""/>
          </v:shape>
          <o:OLEObject Type="Embed" ProgID="Word.Picture.8" ShapeID="_x0000_s1029" DrawAspect="Content" ObjectID="_1781437895" r:id="rId8"/>
        </w:pict>
      </w:r>
    </w:p>
    <w:p w:rsidR="00284CEB" w:rsidRDefault="00284CEB" w:rsidP="00284CEB">
      <w:pPr>
        <w:jc w:val="center"/>
        <w:rPr>
          <w:b/>
          <w:bCs/>
          <w:lang w:val="en-US"/>
        </w:rPr>
      </w:pPr>
      <w:r>
        <w:rPr>
          <w:b/>
        </w:rPr>
        <w:t>REPUBLICA  MOLDOVA</w:t>
      </w:r>
    </w:p>
    <w:p w:rsidR="00284CEB" w:rsidRDefault="00284CEB" w:rsidP="00284CEB">
      <w:pPr>
        <w:tabs>
          <w:tab w:val="left" w:pos="9639"/>
        </w:tabs>
        <w:jc w:val="center"/>
        <w:rPr>
          <w:b/>
          <w:bCs/>
        </w:rPr>
      </w:pPr>
      <w:r>
        <w:rPr>
          <w:b/>
          <w:bCs/>
        </w:rPr>
        <w:t>CONSILIUL RAIONAL UNGHENI</w:t>
      </w:r>
    </w:p>
    <w:p w:rsidR="00284CEB" w:rsidRDefault="00284CEB" w:rsidP="00284CEB">
      <w:pPr>
        <w:jc w:val="center"/>
        <w:rPr>
          <w:b/>
          <w:bCs/>
        </w:rPr>
      </w:pPr>
    </w:p>
    <w:p w:rsidR="00284CEB" w:rsidRDefault="00284CEB" w:rsidP="00284CEB">
      <w:pPr>
        <w:jc w:val="center"/>
        <w:rPr>
          <w:b/>
          <w:bCs/>
        </w:rPr>
      </w:pPr>
      <w:r>
        <w:rPr>
          <w:b/>
          <w:bCs/>
        </w:rPr>
        <w:t>PREŞEDINTELE  RAIONULUI  UNGHENI</w:t>
      </w:r>
    </w:p>
    <w:p w:rsidR="0064776A" w:rsidRDefault="003E5DA7" w:rsidP="0064776A">
      <w:pPr>
        <w:jc w:val="center"/>
        <w:rPr>
          <w:b/>
          <w:i/>
          <w:color w:val="1F4E79" w:themeColor="accent1" w:themeShade="80"/>
          <w:sz w:val="16"/>
          <w:szCs w:val="16"/>
          <w:u w:val="single"/>
        </w:rPr>
      </w:pPr>
      <w:r w:rsidRPr="003E5DA7">
        <w:rPr>
          <w:noProof/>
          <w:sz w:val="16"/>
          <w:szCs w:val="16"/>
        </w:rPr>
        <w:pict>
          <v:line id="Line 4" o:spid="_x0000_s1026" style="position:absolute;left:0;text-align:left;z-index:251660288;visibility:visible" from="-62.3pt,5.5pt" to="509.9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" strokeweight="3pt">
            <v:stroke linestyle="thinThin"/>
            <w10:wrap type="square"/>
          </v:line>
        </w:pict>
      </w:r>
      <w:r w:rsidR="00284CEB" w:rsidRPr="004F77E8">
        <w:rPr>
          <w:i/>
          <w:sz w:val="16"/>
          <w:szCs w:val="16"/>
        </w:rPr>
        <w:t xml:space="preserve">MD-3600, </w:t>
      </w:r>
      <w:proofErr w:type="spellStart"/>
      <w:r w:rsidR="00284CEB">
        <w:rPr>
          <w:i/>
          <w:sz w:val="16"/>
          <w:szCs w:val="16"/>
        </w:rPr>
        <w:t>mun.</w:t>
      </w:r>
      <w:r w:rsidR="00284CEB" w:rsidRPr="004F77E8">
        <w:rPr>
          <w:i/>
          <w:sz w:val="16"/>
          <w:szCs w:val="16"/>
        </w:rPr>
        <w:t>Ungheni</w:t>
      </w:r>
      <w:proofErr w:type="spellEnd"/>
      <w:r w:rsidR="00284CEB" w:rsidRPr="004F77E8">
        <w:rPr>
          <w:i/>
          <w:sz w:val="16"/>
          <w:szCs w:val="16"/>
        </w:rPr>
        <w:t xml:space="preserve">, </w:t>
      </w:r>
      <w:proofErr w:type="spellStart"/>
      <w:r w:rsidR="00284CEB" w:rsidRPr="004F77E8">
        <w:rPr>
          <w:i/>
          <w:sz w:val="16"/>
          <w:szCs w:val="16"/>
        </w:rPr>
        <w:t>str.Naţională</w:t>
      </w:r>
      <w:proofErr w:type="spellEnd"/>
      <w:r w:rsidR="00284CEB" w:rsidRPr="004F77E8">
        <w:rPr>
          <w:i/>
          <w:sz w:val="16"/>
          <w:szCs w:val="16"/>
        </w:rPr>
        <w:t xml:space="preserve">,11 tel/fax (236) 2-27-26, e-mail: </w:t>
      </w:r>
      <w:r w:rsidR="0064776A">
        <w:rPr>
          <w:i/>
          <w:sz w:val="16"/>
          <w:szCs w:val="16"/>
        </w:rPr>
        <w:t xml:space="preserve">: </w:t>
      </w:r>
      <w:hyperlink r:id="rId9" w:history="1">
        <w:r w:rsidR="0064776A">
          <w:rPr>
            <w:rStyle w:val="Hyperlink"/>
            <w:b/>
            <w:i/>
            <w:color w:val="1F4E79" w:themeColor="accent1" w:themeShade="80"/>
            <w:sz w:val="16"/>
            <w:szCs w:val="16"/>
          </w:rPr>
          <w:t>consiliul.raional-ungheni@</w:t>
        </w:r>
      </w:hyperlink>
      <w:r w:rsidR="0064776A">
        <w:rPr>
          <w:b/>
          <w:i/>
          <w:color w:val="1F4E79" w:themeColor="accent1" w:themeShade="80"/>
          <w:sz w:val="16"/>
          <w:szCs w:val="16"/>
          <w:u w:val="single"/>
        </w:rPr>
        <w:t>apl.gov.md</w:t>
      </w:r>
    </w:p>
    <w:p w:rsidR="00284CEB" w:rsidRPr="00D04A07" w:rsidRDefault="00284CEB" w:rsidP="00284CEB">
      <w:pPr>
        <w:jc w:val="center"/>
        <w:rPr>
          <w:b/>
          <w:i/>
          <w:color w:val="0000CC"/>
          <w:sz w:val="16"/>
          <w:szCs w:val="16"/>
          <w:u w:val="single"/>
        </w:rPr>
      </w:pPr>
    </w:p>
    <w:p w:rsidR="00284CEB" w:rsidRDefault="00284CEB" w:rsidP="00284CEB">
      <w:pPr>
        <w:jc w:val="center"/>
        <w:rPr>
          <w:bCs/>
          <w:i/>
          <w:sz w:val="16"/>
          <w:szCs w:val="16"/>
        </w:rPr>
      </w:pPr>
    </w:p>
    <w:p w:rsidR="00F24C23" w:rsidRPr="004F77E8" w:rsidRDefault="00F24C23" w:rsidP="00284CEB">
      <w:pPr>
        <w:jc w:val="center"/>
        <w:rPr>
          <w:bCs/>
          <w:i/>
          <w:sz w:val="16"/>
          <w:szCs w:val="16"/>
        </w:rPr>
      </w:pPr>
    </w:p>
    <w:p w:rsidR="007D351A" w:rsidRPr="00F24C23" w:rsidRDefault="00F24C23" w:rsidP="00F24C23">
      <w:pPr>
        <w:jc w:val="center"/>
        <w:rPr>
          <w:b/>
          <w:bCs/>
          <w:i/>
          <w:sz w:val="28"/>
          <w:szCs w:val="28"/>
        </w:rPr>
      </w:pPr>
      <w:r w:rsidRPr="00F24C23">
        <w:rPr>
          <w:b/>
          <w:bCs/>
          <w:i/>
          <w:sz w:val="28"/>
          <w:szCs w:val="28"/>
        </w:rPr>
        <w:t xml:space="preserve">ARGUMENTAREA </w:t>
      </w:r>
    </w:p>
    <w:p w:rsidR="00F24C23" w:rsidRPr="00F24C23" w:rsidRDefault="00F24C23" w:rsidP="00F24C23">
      <w:pPr>
        <w:jc w:val="center"/>
        <w:rPr>
          <w:b/>
          <w:bCs/>
          <w:i/>
          <w:sz w:val="28"/>
          <w:szCs w:val="28"/>
        </w:rPr>
      </w:pPr>
    </w:p>
    <w:p w:rsidR="00F24C23" w:rsidRPr="00076802" w:rsidRDefault="00F24C23" w:rsidP="00F24C23">
      <w:pPr>
        <w:jc w:val="center"/>
        <w:rPr>
          <w:b/>
          <w:bCs/>
          <w:i/>
          <w:iCs/>
          <w:sz w:val="28"/>
          <w:szCs w:val="28"/>
        </w:rPr>
      </w:pPr>
      <w:r w:rsidRPr="00076802">
        <w:rPr>
          <w:i/>
          <w:iCs/>
          <w:sz w:val="28"/>
          <w:szCs w:val="28"/>
        </w:rPr>
        <w:t>privind necesitatea primirii bunurilor imobile proprietate de stat – construcția 512,28 m.p., nr. cadastral 9201108.081.01 (clădirea fostului club al Căilor Ferate Ungheni) și terenul aferent cu suprafața 0,2753 ha, nr. cadastral 9201108.081, amplasat în municipiul Ungheni, strada Iași nr.48, în proprietatea raionului Ungheni și dezvoltarea centrului sportiv regional de caiac-canoe</w:t>
      </w:r>
    </w:p>
    <w:p w:rsidR="001665A3" w:rsidRPr="00C86798" w:rsidRDefault="001665A3" w:rsidP="00F24C23">
      <w:pPr>
        <w:ind w:firstLine="708"/>
        <w:jc w:val="center"/>
        <w:rPr>
          <w:b/>
          <w:i/>
          <w:sz w:val="28"/>
          <w:szCs w:val="28"/>
        </w:rPr>
      </w:pPr>
    </w:p>
    <w:p w:rsidR="002264F5" w:rsidRPr="00C86798" w:rsidRDefault="00F24C23" w:rsidP="00F24C23">
      <w:pPr>
        <w:ind w:firstLine="708"/>
        <w:jc w:val="both"/>
        <w:rPr>
          <w:sz w:val="28"/>
          <w:szCs w:val="28"/>
          <w:shd w:val="clear" w:color="auto" w:fill="FFFFFF"/>
        </w:rPr>
      </w:pPr>
      <w:r w:rsidRPr="00C86798">
        <w:rPr>
          <w:sz w:val="28"/>
          <w:szCs w:val="28"/>
        </w:rPr>
        <w:t xml:space="preserve">În intravilanul municipiului Ungheni, raionul Ungheni este amplasat bazinul acvatic – lacul Delia (fosta denumire </w:t>
      </w:r>
      <w:proofErr w:type="spellStart"/>
      <w:r w:rsidRPr="00C86798">
        <w:rPr>
          <w:sz w:val="28"/>
          <w:szCs w:val="28"/>
        </w:rPr>
        <w:t>Комсомольский</w:t>
      </w:r>
      <w:proofErr w:type="spellEnd"/>
      <w:r w:rsidRPr="00C86798">
        <w:rPr>
          <w:sz w:val="28"/>
          <w:szCs w:val="28"/>
        </w:rPr>
        <w:t>) pe o suprafață de circa 111 hectare</w:t>
      </w:r>
      <w:r w:rsidR="008E186D" w:rsidRPr="00C86798">
        <w:rPr>
          <w:sz w:val="28"/>
          <w:szCs w:val="28"/>
        </w:rPr>
        <w:t xml:space="preserve"> doar oglinda apei</w:t>
      </w:r>
      <w:r w:rsidRPr="00C86798">
        <w:rPr>
          <w:sz w:val="28"/>
          <w:szCs w:val="28"/>
        </w:rPr>
        <w:t xml:space="preserve">. </w:t>
      </w:r>
      <w:r w:rsidR="008E186D" w:rsidRPr="00C86798">
        <w:rPr>
          <w:sz w:val="28"/>
          <w:szCs w:val="28"/>
        </w:rPr>
        <w:t>Întins pe o lungime de aproximativ 2000 metri și lățime de 370 metri, lacul respectiv de-a lungul istoriei a servit ca zonă de agrement, pescuit, precum și locație pentru antrenamente și competițiile sportive nautice pe apă (caiac-canoe, canotaj</w:t>
      </w:r>
      <w:r w:rsidR="00366F1C" w:rsidRPr="00C86798">
        <w:rPr>
          <w:sz w:val="28"/>
          <w:szCs w:val="28"/>
        </w:rPr>
        <w:t>, turism nautic</w:t>
      </w:r>
      <w:r w:rsidR="008E186D" w:rsidRPr="00C86798">
        <w:rPr>
          <w:sz w:val="28"/>
          <w:szCs w:val="28"/>
        </w:rPr>
        <w:t xml:space="preserve"> ș.a.). Raionul Ungheni a fost mereu un pilon în dezvoltarea și promovarea sporturilor pe apă având în </w:t>
      </w:r>
      <w:r w:rsidR="00366F1C" w:rsidRPr="00C86798">
        <w:rPr>
          <w:sz w:val="28"/>
          <w:szCs w:val="28"/>
        </w:rPr>
        <w:t xml:space="preserve">subordinea autorităților publice locale secții sportive de acest profil, care de-a lungul perioadei de timp au crescut și educat sportivi de talie internațională. Drept exemplu este și Victor </w:t>
      </w:r>
      <w:proofErr w:type="spellStart"/>
      <w:r w:rsidR="00366F1C" w:rsidRPr="00C86798">
        <w:rPr>
          <w:sz w:val="28"/>
          <w:szCs w:val="28"/>
        </w:rPr>
        <w:t>Mihalachi</w:t>
      </w:r>
      <w:proofErr w:type="spellEnd"/>
      <w:r w:rsidR="00366F1C" w:rsidRPr="00C86798">
        <w:rPr>
          <w:sz w:val="28"/>
          <w:szCs w:val="28"/>
        </w:rPr>
        <w:t xml:space="preserve">, </w:t>
      </w:r>
      <w:r w:rsidR="00366F1C" w:rsidRPr="00C86798">
        <w:rPr>
          <w:sz w:val="28"/>
          <w:szCs w:val="28"/>
          <w:shd w:val="clear" w:color="auto" w:fill="FFFFFF"/>
        </w:rPr>
        <w:t>campion mondial și european la caiac-canoe. Având 7 medalii la campionatele mondiale, dintre care 4 de aur, 2 de argint și 1 de bronz, și 14 la Europene – 4 de aur, 6 de argint și 4 de bronz a ocupat locul VII la Jocurile Olimpice de la Londra (2012), locul V la Jocurile Olimpice de la Tokyo (2021). Medaliat cu aur la Jocurile Europene de la Minsk (2019), Victor a făcut primii ”pași” în sportul de performanță la școala sportivă din Ungheni, pe lacul Delia</w:t>
      </w:r>
      <w:r w:rsidR="002264F5" w:rsidRPr="00C86798">
        <w:rPr>
          <w:sz w:val="28"/>
          <w:szCs w:val="28"/>
          <w:shd w:val="clear" w:color="auto" w:fill="FFFFFF"/>
        </w:rPr>
        <w:t xml:space="preserve"> sub egida antrenorului emerit, </w:t>
      </w:r>
      <w:proofErr w:type="spellStart"/>
      <w:r w:rsidR="002264F5" w:rsidRPr="00C86798">
        <w:rPr>
          <w:sz w:val="28"/>
          <w:szCs w:val="28"/>
          <w:shd w:val="clear" w:color="auto" w:fill="FFFFFF"/>
        </w:rPr>
        <w:t>Veaceslav</w:t>
      </w:r>
      <w:proofErr w:type="spellEnd"/>
      <w:r w:rsidR="002264F5" w:rsidRPr="00C86798">
        <w:rPr>
          <w:sz w:val="28"/>
          <w:szCs w:val="28"/>
          <w:shd w:val="clear" w:color="auto" w:fill="FFFFFF"/>
        </w:rPr>
        <w:t xml:space="preserve"> </w:t>
      </w:r>
      <w:proofErr w:type="spellStart"/>
      <w:r w:rsidR="002264F5" w:rsidRPr="00C86798">
        <w:rPr>
          <w:sz w:val="28"/>
          <w:szCs w:val="28"/>
          <w:shd w:val="clear" w:color="auto" w:fill="FFFFFF"/>
        </w:rPr>
        <w:t>Mihalachi</w:t>
      </w:r>
      <w:proofErr w:type="spellEnd"/>
      <w:r w:rsidR="002264F5" w:rsidRPr="00C86798">
        <w:rPr>
          <w:sz w:val="28"/>
          <w:szCs w:val="28"/>
          <w:shd w:val="clear" w:color="auto" w:fill="FFFFFF"/>
        </w:rPr>
        <w:t>. La fel, echipa din Ungheni a secției de turism, care include în sine și turismul nautic, are prestații deosebite la nivel național fiind permanent premiată cu cele mai înalte distincții la fiecare campionat sau competiție națională de acest gen.</w:t>
      </w:r>
    </w:p>
    <w:p w:rsidR="00495C50" w:rsidRPr="00C86798" w:rsidRDefault="00495C50" w:rsidP="00495C50">
      <w:pPr>
        <w:pStyle w:val="Frspaiere"/>
        <w:jc w:val="both"/>
        <w:rPr>
          <w:sz w:val="28"/>
          <w:szCs w:val="28"/>
          <w:shd w:val="clear" w:color="auto" w:fill="FFFFFF"/>
        </w:rPr>
      </w:pPr>
      <w:r w:rsidRPr="00C86798">
        <w:rPr>
          <w:sz w:val="28"/>
          <w:szCs w:val="28"/>
          <w:shd w:val="clear" w:color="auto" w:fill="FFFFFF"/>
        </w:rPr>
        <w:t xml:space="preserve">      </w:t>
      </w:r>
      <w:r w:rsidR="002264F5" w:rsidRPr="00C86798">
        <w:rPr>
          <w:sz w:val="28"/>
          <w:szCs w:val="28"/>
          <w:shd w:val="clear" w:color="auto" w:fill="FFFFFF"/>
        </w:rPr>
        <w:t>Toate aceste reușite se datorează atât persoanelor dedicate acestu</w:t>
      </w:r>
      <w:r w:rsidRPr="00C86798">
        <w:rPr>
          <w:sz w:val="28"/>
          <w:szCs w:val="28"/>
          <w:shd w:val="clear" w:color="auto" w:fill="FFFFFF"/>
        </w:rPr>
        <w:t>i sport din raionul Ungheni și tradiției rămase pentru practicarea sportului pe apă, cât și ”infrastructurii naturale” existente. Lacul Delia are o amplasare geografică ideală pentru practicarea acestui gen de sport, fapt confirmat și de experții din cadrul Federației naționale de profil, care în urma analizei efectuate, au ajuns la concluzia că locația dată este mai mult decât suficientă nu doar pentru antrenamente, dar și pentru organizarea campionatelor/competițiilor de cel mai înalt nivel.</w:t>
      </w:r>
    </w:p>
    <w:p w:rsidR="0049409C" w:rsidRPr="00C86798" w:rsidRDefault="00495C50" w:rsidP="00495C50">
      <w:pPr>
        <w:pStyle w:val="Frspaiere"/>
        <w:jc w:val="both"/>
        <w:rPr>
          <w:sz w:val="28"/>
          <w:szCs w:val="28"/>
          <w:shd w:val="clear" w:color="auto" w:fill="FFFFFF"/>
        </w:rPr>
      </w:pPr>
      <w:r w:rsidRPr="00C86798">
        <w:rPr>
          <w:sz w:val="28"/>
          <w:szCs w:val="28"/>
          <w:shd w:val="clear" w:color="auto" w:fill="FFFFFF"/>
        </w:rPr>
        <w:t xml:space="preserve">     Cu părere de rău, dezvoltarea acestui gen de sport pentru nivel regional și național, necesită nu doar disponibilitatea unui bazin acvatic potrivit, dar și infrastructură adiacentă bazinului. Această infrastructură servește ca loc pentru antrenamentele de sală, vestiare, cabine de duș, birouri</w:t>
      </w:r>
      <w:r w:rsidR="0049409C" w:rsidRPr="00C86798">
        <w:rPr>
          <w:sz w:val="28"/>
          <w:szCs w:val="28"/>
          <w:shd w:val="clear" w:color="auto" w:fill="FFFFFF"/>
        </w:rPr>
        <w:t xml:space="preserve"> și săli</w:t>
      </w:r>
      <w:r w:rsidRPr="00C86798">
        <w:rPr>
          <w:sz w:val="28"/>
          <w:szCs w:val="28"/>
          <w:shd w:val="clear" w:color="auto" w:fill="FFFFFF"/>
        </w:rPr>
        <w:t xml:space="preserve"> pentru </w:t>
      </w:r>
      <w:r w:rsidR="0049409C" w:rsidRPr="00C86798">
        <w:rPr>
          <w:sz w:val="28"/>
          <w:szCs w:val="28"/>
          <w:shd w:val="clear" w:color="auto" w:fill="FFFFFF"/>
        </w:rPr>
        <w:t>recuperare, precum și zone de depozitare și păstrare conform cerințelor a inventarului sportiv, care necesită spații bine amenajate și organizate.</w:t>
      </w:r>
    </w:p>
    <w:p w:rsidR="0049409C" w:rsidRPr="00C86798" w:rsidRDefault="0049409C" w:rsidP="00495C50">
      <w:pPr>
        <w:pStyle w:val="Frspaiere"/>
        <w:jc w:val="both"/>
        <w:rPr>
          <w:sz w:val="28"/>
          <w:szCs w:val="28"/>
          <w:shd w:val="clear" w:color="auto" w:fill="FFFFFF"/>
        </w:rPr>
      </w:pPr>
      <w:r w:rsidRPr="00C86798">
        <w:rPr>
          <w:sz w:val="28"/>
          <w:szCs w:val="28"/>
          <w:shd w:val="clear" w:color="auto" w:fill="FFFFFF"/>
        </w:rPr>
        <w:t xml:space="preserve">     În perioada anterioară aceste spații erau organizate și improvizate în construcții provizorii din lemn sau instalații din metal, care de-a lungul anilor s-au învechit, deteriorat și demolat. </w:t>
      </w:r>
    </w:p>
    <w:p w:rsidR="00F24C23" w:rsidRDefault="0049409C" w:rsidP="00495C50">
      <w:pPr>
        <w:jc w:val="both"/>
        <w:rPr>
          <w:sz w:val="28"/>
          <w:szCs w:val="28"/>
        </w:rPr>
      </w:pPr>
      <w:r w:rsidRPr="00C86798">
        <w:rPr>
          <w:sz w:val="28"/>
          <w:szCs w:val="28"/>
        </w:rPr>
        <w:lastRenderedPageBreak/>
        <w:t xml:space="preserve">     Astăzi, autoritățile publice locale își propun ca scop dezvoltarea acestei infrastructuri prin </w:t>
      </w:r>
      <w:r w:rsidR="00C86798" w:rsidRPr="00C86798">
        <w:rPr>
          <w:sz w:val="28"/>
          <w:szCs w:val="28"/>
        </w:rPr>
        <w:t xml:space="preserve">aplicarea la diferite proiecte cu finanțări externe, precum și din sursele proprii, pentru a ”reanima” acest gen de sport în regiunea Ungheni, un sport cu tradiții și istorie pentru raionul Ungheni. Astfel, a apărut ideea de a dezvolta un centru sportiv regional, adaptat la condițiile </w:t>
      </w:r>
      <w:r w:rsidR="004E201B">
        <w:rPr>
          <w:sz w:val="28"/>
          <w:szCs w:val="28"/>
        </w:rPr>
        <w:t xml:space="preserve">și </w:t>
      </w:r>
      <w:r w:rsidR="00C86798" w:rsidRPr="00C86798">
        <w:rPr>
          <w:sz w:val="28"/>
          <w:szCs w:val="28"/>
        </w:rPr>
        <w:t xml:space="preserve">standardele naționale și internaționale, pentru ca toți copiii, tinerii și adolescenții din regiune să practice acest gen de sport, </w:t>
      </w:r>
      <w:r w:rsidR="00076802">
        <w:rPr>
          <w:sz w:val="28"/>
          <w:szCs w:val="28"/>
        </w:rPr>
        <w:t>a crește</w:t>
      </w:r>
      <w:r w:rsidR="00C86798" w:rsidRPr="00C86798">
        <w:rPr>
          <w:sz w:val="28"/>
          <w:szCs w:val="28"/>
        </w:rPr>
        <w:t xml:space="preserve"> o societate sănătoasă și </w:t>
      </w:r>
      <w:r w:rsidR="00076802">
        <w:rPr>
          <w:sz w:val="28"/>
          <w:szCs w:val="28"/>
        </w:rPr>
        <w:t>a</w:t>
      </w:r>
      <w:r w:rsidR="00C86798" w:rsidRPr="00C86798">
        <w:rPr>
          <w:sz w:val="28"/>
          <w:szCs w:val="28"/>
        </w:rPr>
        <w:t xml:space="preserve"> promov</w:t>
      </w:r>
      <w:r w:rsidR="00076802">
        <w:rPr>
          <w:sz w:val="28"/>
          <w:szCs w:val="28"/>
        </w:rPr>
        <w:t>a</w:t>
      </w:r>
      <w:r w:rsidR="00C86798" w:rsidRPr="00C86798">
        <w:rPr>
          <w:sz w:val="28"/>
          <w:szCs w:val="28"/>
        </w:rPr>
        <w:t xml:space="preserve"> regiunea la nivel internațional și pe acest segment. Cu siguranță odată cu crearea unui astfel de centru, în cel mai scurt timp, Republica Moldova și regiunea Ungheni va fi recunoscută la nivel european și mondial prin ”nașterea” unor noi campioni și olimpici.   </w:t>
      </w:r>
    </w:p>
    <w:p w:rsidR="00C41CB8" w:rsidRDefault="00C86798" w:rsidP="00495C50">
      <w:pPr>
        <w:jc w:val="both"/>
        <w:rPr>
          <w:sz w:val="28"/>
          <w:szCs w:val="28"/>
        </w:rPr>
      </w:pPr>
      <w:r>
        <w:rPr>
          <w:sz w:val="28"/>
          <w:szCs w:val="28"/>
        </w:rPr>
        <w:t xml:space="preserve">     </w:t>
      </w:r>
      <w:r w:rsidR="00D10586">
        <w:rPr>
          <w:sz w:val="28"/>
          <w:szCs w:val="28"/>
        </w:rPr>
        <w:t xml:space="preserve">Pe strada Iași nr. 48, municipiul Ungheni este amplasată clădirea fostului club al Căilor Ferate Ungheni cu o suprafață de 512,28 m.p. pe un teren de 2753 m.p. Această clădire de mai bine de 15-20 ani nu a fost utilizată conform destinației, iar cu timpul riscă să fie </w:t>
      </w:r>
      <w:r w:rsidR="00770CE7">
        <w:rPr>
          <w:sz w:val="28"/>
          <w:szCs w:val="28"/>
        </w:rPr>
        <w:t xml:space="preserve">imposibil de exploatat datorită uzurii ca efect al neutilizării. Clădirea dată se află la o distanță de 25 metri de malul lacului Delia, fapt care ar permite utilizarea ei în ansamblu cu bazinul dat. La fel, planul încăperilor clădirii menționate permite adaptarea acesteia la un centru sportiv, cu minime implicări în partea constructivă. Distanța redusă până la lac este </w:t>
      </w:r>
      <w:r w:rsidR="00CF64B3">
        <w:rPr>
          <w:sz w:val="28"/>
          <w:szCs w:val="28"/>
        </w:rPr>
        <w:t xml:space="preserve">perfect potrivită pentru amenajarea accesului spre bazinul acvatic și organizarea transportării inventarului sportiv de la zona de depozitare până la apă. Terenul adiacent clădirii este la fel potrivit de a fi </w:t>
      </w:r>
      <w:r w:rsidR="004E201B">
        <w:rPr>
          <w:sz w:val="28"/>
          <w:szCs w:val="28"/>
        </w:rPr>
        <w:t>sistematizat</w:t>
      </w:r>
      <w:r w:rsidR="00CF64B3">
        <w:rPr>
          <w:sz w:val="28"/>
          <w:szCs w:val="28"/>
        </w:rPr>
        <w:t xml:space="preserve"> </w:t>
      </w:r>
      <w:r w:rsidR="004E201B">
        <w:rPr>
          <w:sz w:val="28"/>
          <w:szCs w:val="28"/>
        </w:rPr>
        <w:t>în</w:t>
      </w:r>
      <w:r w:rsidR="00CF64B3">
        <w:rPr>
          <w:sz w:val="28"/>
          <w:szCs w:val="28"/>
        </w:rPr>
        <w:t xml:space="preserve"> zone de recreere și zone de fitness în aer liber. </w:t>
      </w:r>
      <w:r w:rsidR="004E201B">
        <w:rPr>
          <w:sz w:val="28"/>
          <w:szCs w:val="28"/>
        </w:rPr>
        <w:t>D</w:t>
      </w:r>
      <w:r w:rsidR="000B0F45">
        <w:rPr>
          <w:sz w:val="28"/>
          <w:szCs w:val="28"/>
        </w:rPr>
        <w:t>upă examinare</w:t>
      </w:r>
      <w:r w:rsidR="00CF64B3">
        <w:rPr>
          <w:sz w:val="28"/>
          <w:szCs w:val="28"/>
        </w:rPr>
        <w:t xml:space="preserve"> </w:t>
      </w:r>
      <w:r w:rsidR="006A770B">
        <w:rPr>
          <w:sz w:val="28"/>
          <w:szCs w:val="28"/>
        </w:rPr>
        <w:t xml:space="preserve">de către specialiști </w:t>
      </w:r>
      <w:r w:rsidR="000B0F45">
        <w:rPr>
          <w:sz w:val="28"/>
          <w:szCs w:val="28"/>
        </w:rPr>
        <w:t>a</w:t>
      </w:r>
      <w:r w:rsidR="00CF64B3">
        <w:rPr>
          <w:sz w:val="28"/>
          <w:szCs w:val="28"/>
        </w:rPr>
        <w:t xml:space="preserve"> edificiul</w:t>
      </w:r>
      <w:r w:rsidR="000B0F45">
        <w:rPr>
          <w:sz w:val="28"/>
          <w:szCs w:val="28"/>
        </w:rPr>
        <w:t>ui</w:t>
      </w:r>
      <w:r w:rsidR="00CF64B3">
        <w:rPr>
          <w:sz w:val="28"/>
          <w:szCs w:val="28"/>
        </w:rPr>
        <w:t>, terenul</w:t>
      </w:r>
      <w:r w:rsidR="000B0F45">
        <w:rPr>
          <w:sz w:val="28"/>
          <w:szCs w:val="28"/>
        </w:rPr>
        <w:t>ui</w:t>
      </w:r>
      <w:r w:rsidR="00CF64B3">
        <w:rPr>
          <w:sz w:val="28"/>
          <w:szCs w:val="28"/>
        </w:rPr>
        <w:t xml:space="preserve">, </w:t>
      </w:r>
      <w:r w:rsidR="000B0F45">
        <w:rPr>
          <w:sz w:val="28"/>
          <w:szCs w:val="28"/>
        </w:rPr>
        <w:t xml:space="preserve">cu </w:t>
      </w:r>
      <w:r w:rsidR="00CF64B3">
        <w:rPr>
          <w:sz w:val="28"/>
          <w:szCs w:val="28"/>
        </w:rPr>
        <w:t xml:space="preserve">amplasarea </w:t>
      </w:r>
      <w:r w:rsidR="000B0F45">
        <w:rPr>
          <w:sz w:val="28"/>
          <w:szCs w:val="28"/>
        </w:rPr>
        <w:t>acestora față de bazinul acvatic și</w:t>
      </w:r>
      <w:r w:rsidR="00CF64B3">
        <w:rPr>
          <w:sz w:val="28"/>
          <w:szCs w:val="28"/>
        </w:rPr>
        <w:t xml:space="preserve"> infrastructură, </w:t>
      </w:r>
      <w:r w:rsidR="006A770B">
        <w:rPr>
          <w:sz w:val="28"/>
          <w:szCs w:val="28"/>
        </w:rPr>
        <w:t>s-a constatat</w:t>
      </w:r>
      <w:r w:rsidR="00CF64B3">
        <w:rPr>
          <w:sz w:val="28"/>
          <w:szCs w:val="28"/>
        </w:rPr>
        <w:t xml:space="preserve"> că acest obiectiv poate fi </w:t>
      </w:r>
      <w:r w:rsidR="000B0F45">
        <w:rPr>
          <w:sz w:val="28"/>
          <w:szCs w:val="28"/>
        </w:rPr>
        <w:t>reconstruit</w:t>
      </w:r>
      <w:r w:rsidR="00CF64B3">
        <w:rPr>
          <w:sz w:val="28"/>
          <w:szCs w:val="28"/>
        </w:rPr>
        <w:t>, modernizat și dezvoltat ca un centru sportiv modern și model de caiac-canoe</w:t>
      </w:r>
      <w:r w:rsidR="006A770B">
        <w:rPr>
          <w:sz w:val="28"/>
          <w:szCs w:val="28"/>
        </w:rPr>
        <w:t xml:space="preserve"> de nivel regional și național</w:t>
      </w:r>
      <w:r w:rsidR="00CF64B3">
        <w:rPr>
          <w:sz w:val="28"/>
          <w:szCs w:val="28"/>
        </w:rPr>
        <w:t>.</w:t>
      </w:r>
    </w:p>
    <w:p w:rsidR="00C86798" w:rsidRDefault="00C41CB8" w:rsidP="00495C50">
      <w:pPr>
        <w:jc w:val="both"/>
        <w:rPr>
          <w:sz w:val="28"/>
          <w:szCs w:val="28"/>
        </w:rPr>
      </w:pPr>
      <w:r>
        <w:rPr>
          <w:sz w:val="28"/>
          <w:szCs w:val="28"/>
        </w:rPr>
        <w:t xml:space="preserve">   </w:t>
      </w:r>
      <w:r w:rsidR="00C507A9">
        <w:rPr>
          <w:sz w:val="28"/>
          <w:szCs w:val="28"/>
        </w:rPr>
        <w:t xml:space="preserve"> </w:t>
      </w:r>
      <w:r w:rsidR="006A770B">
        <w:rPr>
          <w:sz w:val="28"/>
          <w:szCs w:val="28"/>
        </w:rPr>
        <w:t xml:space="preserve">De </w:t>
      </w:r>
      <w:r w:rsidR="00C507A9">
        <w:rPr>
          <w:sz w:val="28"/>
          <w:szCs w:val="28"/>
        </w:rPr>
        <w:t>aceeași</w:t>
      </w:r>
      <w:r w:rsidR="006A770B">
        <w:rPr>
          <w:sz w:val="28"/>
          <w:szCs w:val="28"/>
        </w:rPr>
        <w:t xml:space="preserve"> părere a fost și comisia formată din reprezentanții Parlamentului RM, reprezentanții Guvernului din teritoriu și reprezentan</w:t>
      </w:r>
      <w:r w:rsidR="00C507A9">
        <w:rPr>
          <w:sz w:val="28"/>
          <w:szCs w:val="28"/>
        </w:rPr>
        <w:t>ții Ministerului Educației și Cercetării al RM, cu participarea Președintelui raionului Ungheni, care la 06 martie curent a</w:t>
      </w:r>
      <w:r>
        <w:rPr>
          <w:sz w:val="28"/>
          <w:szCs w:val="28"/>
        </w:rPr>
        <w:t>u</w:t>
      </w:r>
      <w:r w:rsidR="00C507A9">
        <w:rPr>
          <w:sz w:val="28"/>
          <w:szCs w:val="28"/>
        </w:rPr>
        <w:t xml:space="preserve"> inspectat </w:t>
      </w:r>
      <w:r>
        <w:rPr>
          <w:sz w:val="28"/>
          <w:szCs w:val="28"/>
        </w:rPr>
        <w:t xml:space="preserve">edificiul dat și au ajuns la concluzia că imobilul necesită a fi reabilitat și adaptat pentru un centru sportiv. Totodată, factorii de decizie ale autorităților statului au asigurat conducerea raionului de susținere deplină în parcursul transmiterii imobilului din proprietate de stat în proprietatea raionului și dezvoltării unui astfel de centru. </w:t>
      </w:r>
    </w:p>
    <w:p w:rsidR="00C41CB8" w:rsidRPr="00C86798" w:rsidRDefault="00C41CB8" w:rsidP="00495C50">
      <w:pPr>
        <w:jc w:val="both"/>
        <w:rPr>
          <w:sz w:val="28"/>
          <w:szCs w:val="28"/>
        </w:rPr>
      </w:pPr>
      <w:r>
        <w:rPr>
          <w:sz w:val="28"/>
          <w:szCs w:val="28"/>
        </w:rPr>
        <w:t xml:space="preserve">     Având în vedere cele relatate supra, apare necesitatea trecerii </w:t>
      </w:r>
      <w:r w:rsidRPr="00C86798">
        <w:rPr>
          <w:sz w:val="28"/>
          <w:szCs w:val="28"/>
        </w:rPr>
        <w:t>bunurilor imobile proprietate de stat – construcția 512,28 m.p., nr. cadastral 9201108.081.01 (</w:t>
      </w:r>
      <w:r w:rsidRPr="00C86798">
        <w:rPr>
          <w:i/>
          <w:iCs/>
          <w:sz w:val="28"/>
          <w:szCs w:val="28"/>
        </w:rPr>
        <w:t>clădirea fostului club al Căilor Ferate Ungheni</w:t>
      </w:r>
      <w:r w:rsidRPr="00C86798">
        <w:rPr>
          <w:sz w:val="28"/>
          <w:szCs w:val="28"/>
        </w:rPr>
        <w:t xml:space="preserve">) și terenul aferent cu suprafața 0,2753 ha, nr. cadastral 9201108.081, amplasat în municipiul Ungheni, strada Iași nr.48, în proprietatea raionului Ungheni și </w:t>
      </w:r>
      <w:r w:rsidR="002F5AAC">
        <w:rPr>
          <w:sz w:val="28"/>
          <w:szCs w:val="28"/>
        </w:rPr>
        <w:t xml:space="preserve">declararea ca prioritate a raionului Ungheni </w:t>
      </w:r>
      <w:r w:rsidRPr="00C86798">
        <w:rPr>
          <w:sz w:val="28"/>
          <w:szCs w:val="28"/>
        </w:rPr>
        <w:t>dezvoltarea centrului sportiv regional de caiac-canoe</w:t>
      </w:r>
      <w:r w:rsidR="002F5AAC">
        <w:rPr>
          <w:sz w:val="28"/>
          <w:szCs w:val="28"/>
        </w:rPr>
        <w:t>.</w:t>
      </w:r>
    </w:p>
    <w:p w:rsidR="00F24C23" w:rsidRDefault="00F24C23" w:rsidP="00495C50">
      <w:pPr>
        <w:ind w:firstLine="708"/>
        <w:jc w:val="both"/>
        <w:rPr>
          <w:sz w:val="28"/>
          <w:szCs w:val="28"/>
        </w:rPr>
      </w:pPr>
    </w:p>
    <w:p w:rsidR="002B2F99" w:rsidRDefault="002B2F99" w:rsidP="00576A17">
      <w:pPr>
        <w:ind w:firstLine="708"/>
        <w:jc w:val="both"/>
        <w:rPr>
          <w:sz w:val="28"/>
          <w:szCs w:val="28"/>
        </w:rPr>
      </w:pPr>
    </w:p>
    <w:p w:rsidR="00F11616" w:rsidRDefault="00F11616" w:rsidP="00576A17">
      <w:pPr>
        <w:ind w:firstLine="708"/>
        <w:jc w:val="both"/>
        <w:rPr>
          <w:sz w:val="28"/>
          <w:szCs w:val="28"/>
        </w:rPr>
      </w:pPr>
    </w:p>
    <w:p w:rsidR="003566AF" w:rsidRPr="008B1F97" w:rsidRDefault="008B1F97" w:rsidP="002E58D8">
      <w:pPr>
        <w:spacing w:line="360" w:lineRule="auto"/>
        <w:jc w:val="center"/>
        <w:rPr>
          <w:b/>
          <w:i/>
          <w:sz w:val="32"/>
          <w:szCs w:val="28"/>
        </w:rPr>
      </w:pPr>
      <w:r>
        <w:rPr>
          <w:b/>
          <w:i/>
          <w:sz w:val="28"/>
          <w:szCs w:val="28"/>
        </w:rPr>
        <w:t>P</w:t>
      </w:r>
      <w:r w:rsidR="003566AF" w:rsidRPr="002E58D8">
        <w:rPr>
          <w:b/>
          <w:i/>
          <w:sz w:val="28"/>
          <w:szCs w:val="28"/>
        </w:rPr>
        <w:t>reşedinte</w:t>
      </w:r>
      <w:r w:rsidR="003566AF" w:rsidRPr="002E58D8">
        <w:rPr>
          <w:b/>
          <w:i/>
          <w:sz w:val="28"/>
          <w:szCs w:val="28"/>
        </w:rPr>
        <w:tab/>
      </w:r>
      <w:r w:rsidR="003566AF" w:rsidRPr="002E58D8">
        <w:rPr>
          <w:b/>
          <w:i/>
          <w:sz w:val="28"/>
          <w:szCs w:val="28"/>
        </w:rPr>
        <w:tab/>
      </w:r>
      <w:r w:rsidR="003566AF" w:rsidRPr="002E58D8">
        <w:rPr>
          <w:b/>
          <w:i/>
          <w:sz w:val="28"/>
          <w:szCs w:val="28"/>
        </w:rPr>
        <w:tab/>
        <w:t xml:space="preserve">              </w:t>
      </w:r>
      <w:r w:rsidR="00393D03">
        <w:rPr>
          <w:b/>
          <w:i/>
          <w:sz w:val="28"/>
          <w:szCs w:val="28"/>
        </w:rPr>
        <w:t>Dionisie TERNOVSCHI</w:t>
      </w:r>
    </w:p>
    <w:p w:rsidR="003566AF" w:rsidRDefault="003566AF" w:rsidP="003566AF">
      <w:pPr>
        <w:rPr>
          <w:sz w:val="20"/>
        </w:rPr>
      </w:pPr>
    </w:p>
    <w:p w:rsidR="00C75EF6" w:rsidRDefault="00C75EF6" w:rsidP="003566AF">
      <w:pPr>
        <w:rPr>
          <w:sz w:val="20"/>
        </w:rPr>
      </w:pPr>
    </w:p>
    <w:p w:rsidR="00F11616" w:rsidRDefault="00F11616" w:rsidP="003566AF">
      <w:pPr>
        <w:rPr>
          <w:sz w:val="20"/>
        </w:rPr>
      </w:pPr>
    </w:p>
    <w:p w:rsidR="003566AF" w:rsidRPr="00647EC5" w:rsidRDefault="003566AF" w:rsidP="003566AF">
      <w:pPr>
        <w:rPr>
          <w:i/>
          <w:sz w:val="18"/>
          <w:szCs w:val="18"/>
        </w:rPr>
      </w:pPr>
    </w:p>
    <w:sectPr w:rsidR="003566AF" w:rsidRPr="00647EC5" w:rsidSect="00C75EF6">
      <w:pgSz w:w="11906" w:h="16838"/>
      <w:pgMar w:top="567" w:right="707" w:bottom="142"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0C329D"/>
    <w:multiLevelType w:val="hybridMultilevel"/>
    <w:tmpl w:val="2DEAAEFC"/>
    <w:lvl w:ilvl="0" w:tplc="93E8C6AC">
      <w:start w:val="1"/>
      <w:numFmt w:val="lowerLetter"/>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
    <w:nsid w:val="205F090D"/>
    <w:multiLevelType w:val="hybridMultilevel"/>
    <w:tmpl w:val="7F2AF8C8"/>
    <w:lvl w:ilvl="0" w:tplc="D196167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41D23F1"/>
    <w:multiLevelType w:val="hybridMultilevel"/>
    <w:tmpl w:val="88F6BB72"/>
    <w:lvl w:ilvl="0" w:tplc="BEF6983A">
      <w:start w:val="150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4A600C14"/>
    <w:multiLevelType w:val="hybridMultilevel"/>
    <w:tmpl w:val="05AAC174"/>
    <w:lvl w:ilvl="0" w:tplc="12D4BC9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nsid w:val="64CA52C3"/>
    <w:multiLevelType w:val="hybridMultilevel"/>
    <w:tmpl w:val="3774D528"/>
    <w:lvl w:ilvl="0" w:tplc="CFF2ED0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6B240208"/>
    <w:multiLevelType w:val="hybridMultilevel"/>
    <w:tmpl w:val="E8464C98"/>
    <w:lvl w:ilvl="0" w:tplc="E53022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6F462C78"/>
    <w:multiLevelType w:val="hybridMultilevel"/>
    <w:tmpl w:val="EF841C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6"/>
  </w:num>
  <w:num w:numId="5">
    <w:abstractNumId w:val="5"/>
  </w:num>
  <w:num w:numId="6">
    <w:abstractNumId w:val="3"/>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55AD5"/>
    <w:rsid w:val="000040A1"/>
    <w:rsid w:val="000071C9"/>
    <w:rsid w:val="00011922"/>
    <w:rsid w:val="00021B4B"/>
    <w:rsid w:val="00022888"/>
    <w:rsid w:val="00041BAD"/>
    <w:rsid w:val="000557C0"/>
    <w:rsid w:val="000746AC"/>
    <w:rsid w:val="00075F57"/>
    <w:rsid w:val="00076802"/>
    <w:rsid w:val="00081FAB"/>
    <w:rsid w:val="000900F2"/>
    <w:rsid w:val="00097FFD"/>
    <w:rsid w:val="000B0F45"/>
    <w:rsid w:val="000B2BE9"/>
    <w:rsid w:val="000B74BB"/>
    <w:rsid w:val="000D1E5F"/>
    <w:rsid w:val="000D4CAB"/>
    <w:rsid w:val="000E13EA"/>
    <w:rsid w:val="000F23F9"/>
    <w:rsid w:val="0010769A"/>
    <w:rsid w:val="00112B55"/>
    <w:rsid w:val="00125B92"/>
    <w:rsid w:val="001304CF"/>
    <w:rsid w:val="001440FA"/>
    <w:rsid w:val="001442A8"/>
    <w:rsid w:val="00144935"/>
    <w:rsid w:val="001554F1"/>
    <w:rsid w:val="001665A3"/>
    <w:rsid w:val="00174D3A"/>
    <w:rsid w:val="00176457"/>
    <w:rsid w:val="001875CE"/>
    <w:rsid w:val="0019107A"/>
    <w:rsid w:val="001A0D7C"/>
    <w:rsid w:val="001A4A23"/>
    <w:rsid w:val="001A622C"/>
    <w:rsid w:val="001B23EA"/>
    <w:rsid w:val="001D21F7"/>
    <w:rsid w:val="001D44EB"/>
    <w:rsid w:val="001D54C1"/>
    <w:rsid w:val="001D6CB1"/>
    <w:rsid w:val="001E2DFB"/>
    <w:rsid w:val="001E43ED"/>
    <w:rsid w:val="001E531B"/>
    <w:rsid w:val="001E6BEA"/>
    <w:rsid w:val="001F028A"/>
    <w:rsid w:val="001F5B32"/>
    <w:rsid w:val="002007DD"/>
    <w:rsid w:val="0020181A"/>
    <w:rsid w:val="002122F4"/>
    <w:rsid w:val="0022325B"/>
    <w:rsid w:val="002235D2"/>
    <w:rsid w:val="002242D5"/>
    <w:rsid w:val="002264F5"/>
    <w:rsid w:val="00227C20"/>
    <w:rsid w:val="00233677"/>
    <w:rsid w:val="00240F1F"/>
    <w:rsid w:val="002414C9"/>
    <w:rsid w:val="00241ED3"/>
    <w:rsid w:val="002572E0"/>
    <w:rsid w:val="00260F7E"/>
    <w:rsid w:val="002627E8"/>
    <w:rsid w:val="002630F3"/>
    <w:rsid w:val="00263F7C"/>
    <w:rsid w:val="00265520"/>
    <w:rsid w:val="0026600C"/>
    <w:rsid w:val="00270BAC"/>
    <w:rsid w:val="0027263C"/>
    <w:rsid w:val="00275859"/>
    <w:rsid w:val="00276EAF"/>
    <w:rsid w:val="002804EB"/>
    <w:rsid w:val="002826DF"/>
    <w:rsid w:val="0028271C"/>
    <w:rsid w:val="002833FC"/>
    <w:rsid w:val="00284CEB"/>
    <w:rsid w:val="002878EA"/>
    <w:rsid w:val="002A68BA"/>
    <w:rsid w:val="002B2F99"/>
    <w:rsid w:val="002B48EB"/>
    <w:rsid w:val="002C4980"/>
    <w:rsid w:val="002C7694"/>
    <w:rsid w:val="002D0BE3"/>
    <w:rsid w:val="002D2295"/>
    <w:rsid w:val="002E4146"/>
    <w:rsid w:val="002E58D8"/>
    <w:rsid w:val="002F5A2E"/>
    <w:rsid w:val="002F5AAC"/>
    <w:rsid w:val="003065E6"/>
    <w:rsid w:val="00330FE2"/>
    <w:rsid w:val="003321BA"/>
    <w:rsid w:val="00345518"/>
    <w:rsid w:val="00355A8E"/>
    <w:rsid w:val="003566AF"/>
    <w:rsid w:val="00361DC7"/>
    <w:rsid w:val="00363379"/>
    <w:rsid w:val="00366F1C"/>
    <w:rsid w:val="00383C6B"/>
    <w:rsid w:val="00393D03"/>
    <w:rsid w:val="003A1E4A"/>
    <w:rsid w:val="003A705E"/>
    <w:rsid w:val="003B2149"/>
    <w:rsid w:val="003C568C"/>
    <w:rsid w:val="003D196C"/>
    <w:rsid w:val="003D3CC1"/>
    <w:rsid w:val="003D6467"/>
    <w:rsid w:val="003D701A"/>
    <w:rsid w:val="003E5DA7"/>
    <w:rsid w:val="004008CF"/>
    <w:rsid w:val="00405EBC"/>
    <w:rsid w:val="0042332C"/>
    <w:rsid w:val="00427018"/>
    <w:rsid w:val="0043397D"/>
    <w:rsid w:val="00443872"/>
    <w:rsid w:val="0045148D"/>
    <w:rsid w:val="0046209D"/>
    <w:rsid w:val="00466E59"/>
    <w:rsid w:val="004723C9"/>
    <w:rsid w:val="004828BE"/>
    <w:rsid w:val="0049409C"/>
    <w:rsid w:val="00495C50"/>
    <w:rsid w:val="00495FB3"/>
    <w:rsid w:val="004A5367"/>
    <w:rsid w:val="004A7599"/>
    <w:rsid w:val="004B0304"/>
    <w:rsid w:val="004B149F"/>
    <w:rsid w:val="004B2452"/>
    <w:rsid w:val="004B28FD"/>
    <w:rsid w:val="004E201B"/>
    <w:rsid w:val="004E3CBF"/>
    <w:rsid w:val="004E5797"/>
    <w:rsid w:val="004F0941"/>
    <w:rsid w:val="0050538F"/>
    <w:rsid w:val="00507BE8"/>
    <w:rsid w:val="00510F16"/>
    <w:rsid w:val="00517040"/>
    <w:rsid w:val="00526332"/>
    <w:rsid w:val="00527545"/>
    <w:rsid w:val="00557B97"/>
    <w:rsid w:val="00576A17"/>
    <w:rsid w:val="0059214F"/>
    <w:rsid w:val="005A150C"/>
    <w:rsid w:val="005B6198"/>
    <w:rsid w:val="005D166B"/>
    <w:rsid w:val="005E78C8"/>
    <w:rsid w:val="005F3F44"/>
    <w:rsid w:val="00601E57"/>
    <w:rsid w:val="0060259C"/>
    <w:rsid w:val="00607D4C"/>
    <w:rsid w:val="006446B0"/>
    <w:rsid w:val="0064776A"/>
    <w:rsid w:val="00647EC5"/>
    <w:rsid w:val="00651E19"/>
    <w:rsid w:val="006525C8"/>
    <w:rsid w:val="00653BA2"/>
    <w:rsid w:val="006546BB"/>
    <w:rsid w:val="00657F50"/>
    <w:rsid w:val="00671877"/>
    <w:rsid w:val="006732DF"/>
    <w:rsid w:val="00685B91"/>
    <w:rsid w:val="00686693"/>
    <w:rsid w:val="00692851"/>
    <w:rsid w:val="006A030F"/>
    <w:rsid w:val="006A0CFC"/>
    <w:rsid w:val="006A39D7"/>
    <w:rsid w:val="006A770B"/>
    <w:rsid w:val="006B1DEB"/>
    <w:rsid w:val="006C164B"/>
    <w:rsid w:val="006E2D64"/>
    <w:rsid w:val="006F1727"/>
    <w:rsid w:val="006F2C81"/>
    <w:rsid w:val="006F5DD7"/>
    <w:rsid w:val="00703160"/>
    <w:rsid w:val="00711949"/>
    <w:rsid w:val="0071349E"/>
    <w:rsid w:val="007167F0"/>
    <w:rsid w:val="0072287F"/>
    <w:rsid w:val="007421C1"/>
    <w:rsid w:val="00746783"/>
    <w:rsid w:val="00750218"/>
    <w:rsid w:val="00755AD5"/>
    <w:rsid w:val="007579A1"/>
    <w:rsid w:val="00765725"/>
    <w:rsid w:val="00770CE7"/>
    <w:rsid w:val="007846A4"/>
    <w:rsid w:val="007859A0"/>
    <w:rsid w:val="00787499"/>
    <w:rsid w:val="00791AB5"/>
    <w:rsid w:val="007A34BD"/>
    <w:rsid w:val="007C1189"/>
    <w:rsid w:val="007D0B98"/>
    <w:rsid w:val="007D31C9"/>
    <w:rsid w:val="007D351A"/>
    <w:rsid w:val="007D7B86"/>
    <w:rsid w:val="007E3EB9"/>
    <w:rsid w:val="007F0E22"/>
    <w:rsid w:val="007F251A"/>
    <w:rsid w:val="007F3C9A"/>
    <w:rsid w:val="00814610"/>
    <w:rsid w:val="0081613E"/>
    <w:rsid w:val="00825696"/>
    <w:rsid w:val="0083364A"/>
    <w:rsid w:val="00845FBA"/>
    <w:rsid w:val="00847044"/>
    <w:rsid w:val="00847E1E"/>
    <w:rsid w:val="008556B8"/>
    <w:rsid w:val="008612E3"/>
    <w:rsid w:val="00863C7E"/>
    <w:rsid w:val="008901FD"/>
    <w:rsid w:val="00890DFF"/>
    <w:rsid w:val="008B1F97"/>
    <w:rsid w:val="008B47D9"/>
    <w:rsid w:val="008B4E96"/>
    <w:rsid w:val="008C3923"/>
    <w:rsid w:val="008D13F4"/>
    <w:rsid w:val="008E186D"/>
    <w:rsid w:val="008E2ED9"/>
    <w:rsid w:val="009006B4"/>
    <w:rsid w:val="00902EEF"/>
    <w:rsid w:val="00905F64"/>
    <w:rsid w:val="00922769"/>
    <w:rsid w:val="00926B9F"/>
    <w:rsid w:val="00931064"/>
    <w:rsid w:val="00931953"/>
    <w:rsid w:val="00934D12"/>
    <w:rsid w:val="00935472"/>
    <w:rsid w:val="0095149A"/>
    <w:rsid w:val="00954E46"/>
    <w:rsid w:val="009640D4"/>
    <w:rsid w:val="00966982"/>
    <w:rsid w:val="00975AA9"/>
    <w:rsid w:val="00980C9F"/>
    <w:rsid w:val="00980EC1"/>
    <w:rsid w:val="00982AAF"/>
    <w:rsid w:val="00985B60"/>
    <w:rsid w:val="00987AB7"/>
    <w:rsid w:val="009A591A"/>
    <w:rsid w:val="009C4DD1"/>
    <w:rsid w:val="009C5F78"/>
    <w:rsid w:val="009D1041"/>
    <w:rsid w:val="009D2CA9"/>
    <w:rsid w:val="009D34C7"/>
    <w:rsid w:val="009D68D1"/>
    <w:rsid w:val="009F09E9"/>
    <w:rsid w:val="009F168B"/>
    <w:rsid w:val="00A07E10"/>
    <w:rsid w:val="00A27DC4"/>
    <w:rsid w:val="00A722C1"/>
    <w:rsid w:val="00A76E81"/>
    <w:rsid w:val="00A948D2"/>
    <w:rsid w:val="00AD5C7C"/>
    <w:rsid w:val="00AE61B3"/>
    <w:rsid w:val="00AF2717"/>
    <w:rsid w:val="00B05308"/>
    <w:rsid w:val="00B23D3F"/>
    <w:rsid w:val="00B242D4"/>
    <w:rsid w:val="00B26360"/>
    <w:rsid w:val="00B323B6"/>
    <w:rsid w:val="00B3378F"/>
    <w:rsid w:val="00B54C69"/>
    <w:rsid w:val="00B614AD"/>
    <w:rsid w:val="00B76445"/>
    <w:rsid w:val="00B81764"/>
    <w:rsid w:val="00B857B6"/>
    <w:rsid w:val="00B8775D"/>
    <w:rsid w:val="00B903FF"/>
    <w:rsid w:val="00B9071D"/>
    <w:rsid w:val="00BA4077"/>
    <w:rsid w:val="00BA4140"/>
    <w:rsid w:val="00BC7EAF"/>
    <w:rsid w:val="00BD2318"/>
    <w:rsid w:val="00BE4D54"/>
    <w:rsid w:val="00C03238"/>
    <w:rsid w:val="00C03692"/>
    <w:rsid w:val="00C13FA4"/>
    <w:rsid w:val="00C154AE"/>
    <w:rsid w:val="00C15DDE"/>
    <w:rsid w:val="00C274EE"/>
    <w:rsid w:val="00C277E4"/>
    <w:rsid w:val="00C32FB0"/>
    <w:rsid w:val="00C34A54"/>
    <w:rsid w:val="00C41CB8"/>
    <w:rsid w:val="00C45BBC"/>
    <w:rsid w:val="00C45BD9"/>
    <w:rsid w:val="00C507A9"/>
    <w:rsid w:val="00C56081"/>
    <w:rsid w:val="00C578EC"/>
    <w:rsid w:val="00C64919"/>
    <w:rsid w:val="00C66174"/>
    <w:rsid w:val="00C661E1"/>
    <w:rsid w:val="00C75EF6"/>
    <w:rsid w:val="00C77065"/>
    <w:rsid w:val="00C84A27"/>
    <w:rsid w:val="00C86798"/>
    <w:rsid w:val="00C94E20"/>
    <w:rsid w:val="00C9566D"/>
    <w:rsid w:val="00C971AE"/>
    <w:rsid w:val="00CA2137"/>
    <w:rsid w:val="00CB3EA7"/>
    <w:rsid w:val="00CB4FA7"/>
    <w:rsid w:val="00CC4618"/>
    <w:rsid w:val="00CF05C1"/>
    <w:rsid w:val="00CF2FDA"/>
    <w:rsid w:val="00CF4032"/>
    <w:rsid w:val="00CF64B3"/>
    <w:rsid w:val="00D015AC"/>
    <w:rsid w:val="00D04260"/>
    <w:rsid w:val="00D051C2"/>
    <w:rsid w:val="00D10586"/>
    <w:rsid w:val="00D12054"/>
    <w:rsid w:val="00D17514"/>
    <w:rsid w:val="00D3125C"/>
    <w:rsid w:val="00D33AA3"/>
    <w:rsid w:val="00D413EA"/>
    <w:rsid w:val="00D503A9"/>
    <w:rsid w:val="00D60E88"/>
    <w:rsid w:val="00D73C70"/>
    <w:rsid w:val="00D74EA6"/>
    <w:rsid w:val="00D95A61"/>
    <w:rsid w:val="00DB1FE3"/>
    <w:rsid w:val="00DB52DA"/>
    <w:rsid w:val="00DC7028"/>
    <w:rsid w:val="00DD517B"/>
    <w:rsid w:val="00DD7619"/>
    <w:rsid w:val="00DE369F"/>
    <w:rsid w:val="00DF3E7F"/>
    <w:rsid w:val="00DF4578"/>
    <w:rsid w:val="00DF7394"/>
    <w:rsid w:val="00E017F9"/>
    <w:rsid w:val="00E02596"/>
    <w:rsid w:val="00E25928"/>
    <w:rsid w:val="00E33368"/>
    <w:rsid w:val="00E44DEE"/>
    <w:rsid w:val="00E505A4"/>
    <w:rsid w:val="00E70245"/>
    <w:rsid w:val="00E87B07"/>
    <w:rsid w:val="00E955EE"/>
    <w:rsid w:val="00EA2637"/>
    <w:rsid w:val="00EC315C"/>
    <w:rsid w:val="00ED3518"/>
    <w:rsid w:val="00EE11E5"/>
    <w:rsid w:val="00EF5E07"/>
    <w:rsid w:val="00F00BE2"/>
    <w:rsid w:val="00F11616"/>
    <w:rsid w:val="00F1514E"/>
    <w:rsid w:val="00F24C23"/>
    <w:rsid w:val="00F24DD3"/>
    <w:rsid w:val="00F31946"/>
    <w:rsid w:val="00F37CF1"/>
    <w:rsid w:val="00F463FF"/>
    <w:rsid w:val="00F526DE"/>
    <w:rsid w:val="00F526EF"/>
    <w:rsid w:val="00F72EE7"/>
    <w:rsid w:val="00F75F1F"/>
    <w:rsid w:val="00F847AD"/>
    <w:rsid w:val="00F86DA8"/>
    <w:rsid w:val="00F904C3"/>
    <w:rsid w:val="00F94FD9"/>
    <w:rsid w:val="00FB110C"/>
    <w:rsid w:val="00FC1AFC"/>
    <w:rsid w:val="00FD1F72"/>
    <w:rsid w:val="00FD218E"/>
    <w:rsid w:val="00FE1C02"/>
    <w:rsid w:val="00FE2259"/>
    <w:rsid w:val="00FE552A"/>
    <w:rsid w:val="00FF149E"/>
    <w:rsid w:val="00FF1C49"/>
    <w:rsid w:val="00FF1F42"/>
    <w:rsid w:val="00FF67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AD5"/>
    <w:pPr>
      <w:spacing w:after="0" w:line="240" w:lineRule="auto"/>
    </w:pPr>
    <w:rPr>
      <w:rFonts w:ascii="Times New Roman" w:eastAsia="Times New Roman" w:hAnsi="Times New Roman" w:cs="Times New Roman"/>
      <w:sz w:val="24"/>
      <w:szCs w:val="24"/>
      <w:lang w:val="ro-RO" w:eastAsia="ro-RO"/>
    </w:rPr>
  </w:style>
  <w:style w:type="paragraph" w:styleId="Titlu3">
    <w:name w:val="heading 3"/>
    <w:basedOn w:val="Normal"/>
    <w:next w:val="Normal"/>
    <w:link w:val="Titlu3Caracter"/>
    <w:uiPriority w:val="9"/>
    <w:semiHidden/>
    <w:unhideWhenUsed/>
    <w:qFormat/>
    <w:rsid w:val="007859A0"/>
    <w:pPr>
      <w:keepNext/>
      <w:keepLines/>
      <w:spacing w:before="200"/>
      <w:outlineLvl w:val="2"/>
    </w:pPr>
    <w:rPr>
      <w:rFonts w:asciiTheme="majorHAnsi" w:eastAsiaTheme="majorEastAsia" w:hAnsiTheme="majorHAnsi" w:cstheme="majorBidi"/>
      <w:b/>
      <w:bCs/>
      <w:color w:val="5B9BD5" w:themeColor="accent1"/>
    </w:rPr>
  </w:style>
  <w:style w:type="paragraph" w:styleId="Titlu4">
    <w:name w:val="heading 4"/>
    <w:basedOn w:val="Normal"/>
    <w:link w:val="Titlu4Caracter"/>
    <w:uiPriority w:val="9"/>
    <w:qFormat/>
    <w:rsid w:val="001E531B"/>
    <w:pPr>
      <w:spacing w:before="100" w:beforeAutospacing="1" w:after="100" w:afterAutospacing="1"/>
      <w:outlineLvl w:val="3"/>
    </w:pPr>
    <w:rPr>
      <w:b/>
      <w:bCs/>
      <w:lang w:val="ru-RU" w:eastAsia="ru-RU"/>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Hyperlink">
    <w:name w:val="Hyperlink"/>
    <w:basedOn w:val="Fontdeparagrafimplicit"/>
    <w:rsid w:val="00755AD5"/>
    <w:rPr>
      <w:color w:val="0000FF"/>
      <w:u w:val="single"/>
    </w:rPr>
  </w:style>
  <w:style w:type="paragraph" w:styleId="Listparagraf">
    <w:name w:val="List Paragraph"/>
    <w:basedOn w:val="Normal"/>
    <w:uiPriority w:val="34"/>
    <w:qFormat/>
    <w:rsid w:val="007E3EB9"/>
    <w:pPr>
      <w:ind w:left="720"/>
      <w:contextualSpacing/>
    </w:pPr>
  </w:style>
  <w:style w:type="table" w:styleId="GrilTabel">
    <w:name w:val="Table Grid"/>
    <w:basedOn w:val="TabelNormal"/>
    <w:uiPriority w:val="39"/>
    <w:rsid w:val="00D413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u4Caracter">
    <w:name w:val="Titlu 4 Caracter"/>
    <w:basedOn w:val="Fontdeparagrafimplicit"/>
    <w:link w:val="Titlu4"/>
    <w:uiPriority w:val="9"/>
    <w:rsid w:val="001E531B"/>
    <w:rPr>
      <w:rFonts w:ascii="Times New Roman" w:eastAsia="Times New Roman" w:hAnsi="Times New Roman" w:cs="Times New Roman"/>
      <w:b/>
      <w:bCs/>
      <w:sz w:val="24"/>
      <w:szCs w:val="24"/>
      <w:lang w:eastAsia="ru-RU"/>
    </w:rPr>
  </w:style>
  <w:style w:type="character" w:styleId="Robust">
    <w:name w:val="Strong"/>
    <w:basedOn w:val="Fontdeparagrafimplicit"/>
    <w:uiPriority w:val="22"/>
    <w:qFormat/>
    <w:rsid w:val="001E531B"/>
    <w:rPr>
      <w:b/>
      <w:bCs/>
    </w:rPr>
  </w:style>
  <w:style w:type="paragraph" w:styleId="TextnBalon">
    <w:name w:val="Balloon Text"/>
    <w:basedOn w:val="Normal"/>
    <w:link w:val="TextnBalonCaracter"/>
    <w:uiPriority w:val="99"/>
    <w:semiHidden/>
    <w:unhideWhenUsed/>
    <w:rsid w:val="00526332"/>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26332"/>
    <w:rPr>
      <w:rFonts w:ascii="Tahoma" w:eastAsia="Times New Roman" w:hAnsi="Tahoma" w:cs="Tahoma"/>
      <w:sz w:val="16"/>
      <w:szCs w:val="16"/>
      <w:lang w:val="ro-RO" w:eastAsia="ro-RO"/>
    </w:rPr>
  </w:style>
  <w:style w:type="character" w:customStyle="1" w:styleId="Titlu3Caracter">
    <w:name w:val="Titlu 3 Caracter"/>
    <w:basedOn w:val="Fontdeparagrafimplicit"/>
    <w:link w:val="Titlu3"/>
    <w:uiPriority w:val="9"/>
    <w:semiHidden/>
    <w:rsid w:val="007859A0"/>
    <w:rPr>
      <w:rFonts w:asciiTheme="majorHAnsi" w:eastAsiaTheme="majorEastAsia" w:hAnsiTheme="majorHAnsi" w:cstheme="majorBidi"/>
      <w:b/>
      <w:bCs/>
      <w:color w:val="5B9BD5" w:themeColor="accent1"/>
      <w:sz w:val="24"/>
      <w:szCs w:val="24"/>
      <w:lang w:val="ro-RO" w:eastAsia="ro-RO"/>
    </w:rPr>
  </w:style>
  <w:style w:type="paragraph" w:styleId="Frspaiere">
    <w:name w:val="No Spacing"/>
    <w:uiPriority w:val="1"/>
    <w:qFormat/>
    <w:rsid w:val="00495C50"/>
    <w:pPr>
      <w:spacing w:after="0" w:line="240" w:lineRule="auto"/>
    </w:pPr>
    <w:rPr>
      <w:rFonts w:ascii="Times New Roman" w:eastAsia="Times New Roman" w:hAnsi="Times New Roman" w:cs="Times New Roman"/>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36054534">
      <w:bodyDiv w:val="1"/>
      <w:marLeft w:val="0"/>
      <w:marRight w:val="0"/>
      <w:marTop w:val="0"/>
      <w:marBottom w:val="0"/>
      <w:divBdr>
        <w:top w:val="none" w:sz="0" w:space="0" w:color="auto"/>
        <w:left w:val="none" w:sz="0" w:space="0" w:color="auto"/>
        <w:bottom w:val="none" w:sz="0" w:space="0" w:color="auto"/>
        <w:right w:val="none" w:sz="0" w:space="0" w:color="auto"/>
      </w:divBdr>
    </w:div>
    <w:div w:id="83192837">
      <w:bodyDiv w:val="1"/>
      <w:marLeft w:val="0"/>
      <w:marRight w:val="0"/>
      <w:marTop w:val="0"/>
      <w:marBottom w:val="0"/>
      <w:divBdr>
        <w:top w:val="none" w:sz="0" w:space="0" w:color="auto"/>
        <w:left w:val="none" w:sz="0" w:space="0" w:color="auto"/>
        <w:bottom w:val="none" w:sz="0" w:space="0" w:color="auto"/>
        <w:right w:val="none" w:sz="0" w:space="0" w:color="auto"/>
      </w:divBdr>
    </w:div>
    <w:div w:id="356123902">
      <w:bodyDiv w:val="1"/>
      <w:marLeft w:val="0"/>
      <w:marRight w:val="0"/>
      <w:marTop w:val="0"/>
      <w:marBottom w:val="0"/>
      <w:divBdr>
        <w:top w:val="none" w:sz="0" w:space="0" w:color="auto"/>
        <w:left w:val="none" w:sz="0" w:space="0" w:color="auto"/>
        <w:bottom w:val="none" w:sz="0" w:space="0" w:color="auto"/>
        <w:right w:val="none" w:sz="0" w:space="0" w:color="auto"/>
      </w:divBdr>
      <w:divsChild>
        <w:div w:id="2038195795">
          <w:marLeft w:val="0"/>
          <w:marRight w:val="0"/>
          <w:marTop w:val="0"/>
          <w:marBottom w:val="0"/>
          <w:divBdr>
            <w:top w:val="none" w:sz="0" w:space="0" w:color="auto"/>
            <w:left w:val="none" w:sz="0" w:space="0" w:color="auto"/>
            <w:bottom w:val="none" w:sz="0" w:space="0" w:color="auto"/>
            <w:right w:val="none" w:sz="0" w:space="0" w:color="auto"/>
          </w:divBdr>
          <w:divsChild>
            <w:div w:id="74006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836289">
      <w:bodyDiv w:val="1"/>
      <w:marLeft w:val="0"/>
      <w:marRight w:val="0"/>
      <w:marTop w:val="0"/>
      <w:marBottom w:val="0"/>
      <w:divBdr>
        <w:top w:val="none" w:sz="0" w:space="0" w:color="auto"/>
        <w:left w:val="none" w:sz="0" w:space="0" w:color="auto"/>
        <w:bottom w:val="none" w:sz="0" w:space="0" w:color="auto"/>
        <w:right w:val="none" w:sz="0" w:space="0" w:color="auto"/>
      </w:divBdr>
    </w:div>
    <w:div w:id="1382707772">
      <w:bodyDiv w:val="1"/>
      <w:marLeft w:val="0"/>
      <w:marRight w:val="0"/>
      <w:marTop w:val="0"/>
      <w:marBottom w:val="0"/>
      <w:divBdr>
        <w:top w:val="none" w:sz="0" w:space="0" w:color="auto"/>
        <w:left w:val="none" w:sz="0" w:space="0" w:color="auto"/>
        <w:bottom w:val="none" w:sz="0" w:space="0" w:color="auto"/>
        <w:right w:val="none" w:sz="0" w:space="0" w:color="auto"/>
      </w:divBdr>
    </w:div>
    <w:div w:id="1727222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onsiliul.raional-unghen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4E823F-1621-4F73-A120-28ECA5ECC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980</Words>
  <Characters>5592</Characters>
  <Application>Microsoft Office Word</Application>
  <DocSecurity>0</DocSecurity>
  <Lines>46</Lines>
  <Paragraphs>13</Paragraphs>
  <ScaleCrop>false</ScaleCrop>
  <HeadingPairs>
    <vt:vector size="4" baseType="variant">
      <vt:variant>
        <vt:lpstr>Titlu</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6559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Consiliul Raional Un</dc:creator>
  <cp:lastModifiedBy>User</cp:lastModifiedBy>
  <cp:revision>2</cp:revision>
  <cp:lastPrinted>2024-03-12T12:06:00Z</cp:lastPrinted>
  <dcterms:created xsi:type="dcterms:W3CDTF">2024-07-02T12:05:00Z</dcterms:created>
  <dcterms:modified xsi:type="dcterms:W3CDTF">2024-07-02T12:05:00Z</dcterms:modified>
</cp:coreProperties>
</file>